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1902" w14:textId="0FD4769E" w:rsidR="00DC3CB4" w:rsidRPr="00DC3CB4" w:rsidRDefault="00DC3CB4" w:rsidP="00DC3CB4">
      <w:pPr>
        <w:pStyle w:val="NoSpacing"/>
        <w:spacing w:line="360" w:lineRule="auto"/>
        <w:jc w:val="center"/>
        <w:rPr>
          <w:rStyle w:val="None"/>
          <w:rFonts w:ascii="Helvetica Neue" w:eastAsia="Arial Unicode MS" w:hAnsi="Helvetica Neue" w:cs="Arial Unicode MS"/>
          <w:b/>
          <w:bCs/>
          <w:color w:val="201F1E"/>
          <w:sz w:val="30"/>
          <w:szCs w:val="30"/>
          <w:u w:val="singl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C3CB4">
        <w:rPr>
          <w:rStyle w:val="None"/>
          <w:rFonts w:ascii="Helvetica Neue" w:eastAsia="Arial Unicode MS" w:hAnsi="Helvetica Neue" w:cs="Arial Unicode MS"/>
          <w:b/>
          <w:bCs/>
          <w:color w:val="201F1E"/>
          <w:sz w:val="30"/>
          <w:szCs w:val="30"/>
          <w:u w:val="singl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Patterson Farm Master Plan</w:t>
      </w:r>
      <w:r w:rsidR="005D6EAC">
        <w:rPr>
          <w:rStyle w:val="None"/>
          <w:rFonts w:ascii="Helvetica Neue" w:eastAsia="Arial Unicode MS" w:hAnsi="Helvetica Neue" w:cs="Arial Unicode MS"/>
          <w:b/>
          <w:bCs/>
          <w:color w:val="201F1E"/>
          <w:sz w:val="30"/>
          <w:szCs w:val="30"/>
          <w:u w:val="singl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Project</w:t>
      </w:r>
    </w:p>
    <w:p w14:paraId="485104AE" w14:textId="1D95BA26" w:rsidR="002F535E" w:rsidRPr="00DC3CB4" w:rsidRDefault="00813622" w:rsidP="00346F3E">
      <w:pPr>
        <w:pStyle w:val="NoSpacing"/>
        <w:spacing w:line="360" w:lineRule="auto"/>
        <w:jc w:val="center"/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C3CB4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="00754379" w:rsidRPr="00DC3CB4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ower Makefield Township</w:t>
      </w:r>
      <w:r w:rsidRPr="00DC3CB4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F535E" w:rsidRPr="00DC3CB4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Ad Hoc Property Committee</w:t>
      </w:r>
    </w:p>
    <w:p w14:paraId="0354FAD3" w14:textId="5572ACAB" w:rsidR="00C720FA" w:rsidRPr="00DC3CB4" w:rsidRDefault="00845EE3" w:rsidP="00900697">
      <w:pPr>
        <w:pStyle w:val="NoSpacing"/>
        <w:spacing w:line="360" w:lineRule="auto"/>
        <w:jc w:val="center"/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Nov 9, 202</w:t>
      </w:r>
      <w:r w:rsidR="00DA5047" w:rsidRPr="00DC3CB4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C720FA" w:rsidRPr="00DC3CB4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5B260F" w:rsidRPr="00DC3CB4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7:</w:t>
      </w:r>
      <w:r w:rsidR="00132105" w:rsidRPr="00DC3CB4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5B260F" w:rsidRPr="00DC3CB4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0PM</w:t>
      </w:r>
      <w:r w:rsidR="00132105" w:rsidRPr="00DC3CB4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720FA" w:rsidRPr="00DC3CB4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via </w:t>
      </w:r>
      <w:r w:rsidR="00D9404F" w:rsidRPr="00DC3CB4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Zoom</w:t>
      </w:r>
    </w:p>
    <w:p w14:paraId="7C6B77EC" w14:textId="475A3886" w:rsidR="00C720FA" w:rsidRPr="00DC3CB4" w:rsidRDefault="00C720FA" w:rsidP="00706D06">
      <w:pPr>
        <w:pStyle w:val="Default"/>
        <w:spacing w:before="0" w:line="240" w:lineRule="auto"/>
        <w:rPr>
          <w:rStyle w:val="None"/>
          <w:b/>
          <w:bCs/>
          <w:i/>
          <w:iCs/>
          <w:color w:val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CE4E04" w14:textId="40A3902A" w:rsidR="00636BC1" w:rsidRPr="00DC3CB4" w:rsidRDefault="00132105" w:rsidP="00DC3CB4">
      <w:pPr>
        <w:pStyle w:val="NoSpacing"/>
        <w:spacing w:line="360" w:lineRule="auto"/>
        <w:jc w:val="center"/>
        <w:rPr>
          <w:rStyle w:val="None"/>
          <w:rFonts w:ascii="Helvetica Neue" w:eastAsia="Arial Unicode MS" w:hAnsi="Helvetica Neue" w:cs="Arial Unicode MS"/>
          <w:color w:val="201F1E"/>
          <w:sz w:val="24"/>
          <w:szCs w:val="24"/>
          <w:u w:val="singl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C3CB4">
        <w:rPr>
          <w:rStyle w:val="None"/>
          <w:rFonts w:ascii="Helvetica Neue" w:eastAsia="Arial Unicode MS" w:hAnsi="Helvetica Neue" w:cs="Arial Unicode MS"/>
          <w:color w:val="201F1E"/>
          <w:sz w:val="24"/>
          <w:szCs w:val="24"/>
          <w:u w:val="singl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346F3E" w:rsidRPr="00DC3CB4">
        <w:rPr>
          <w:rStyle w:val="None"/>
          <w:rFonts w:ascii="Helvetica Neue" w:eastAsia="Arial Unicode MS" w:hAnsi="Helvetica Neue" w:cs="Arial Unicode MS"/>
          <w:color w:val="201F1E"/>
          <w:sz w:val="24"/>
          <w:szCs w:val="24"/>
          <w:u w:val="singl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GENDA</w:t>
      </w:r>
    </w:p>
    <w:p w14:paraId="1A762516" w14:textId="16AEF869" w:rsidR="00EF3F0B" w:rsidRPr="002F04A6" w:rsidRDefault="00132105" w:rsidP="00D7596A">
      <w:pPr>
        <w:pStyle w:val="NoSpacing"/>
        <w:numPr>
          <w:ilvl w:val="0"/>
          <w:numId w:val="1"/>
        </w:numPr>
        <w:tabs>
          <w:tab w:val="left" w:pos="540"/>
        </w:tabs>
        <w:spacing w:after="240"/>
        <w:ind w:left="547"/>
        <w:rPr>
          <w:rStyle w:val="None"/>
          <w:rFonts w:ascii="Helvetica Neue" w:eastAsia="Arial Unicode MS" w:hAnsi="Helvetica Neue" w:cs="Arial Unicode MS"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F04A6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Call to order </w:t>
      </w:r>
      <w:r w:rsidR="0068505D" w:rsidRPr="002F04A6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&amp; </w:t>
      </w:r>
      <w:r w:rsidR="00CA2AC3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opening comments</w:t>
      </w:r>
      <w:r w:rsidR="0068505D" w:rsidRPr="002F04A6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F04A6">
        <w:rPr>
          <w:rStyle w:val="None"/>
          <w:rFonts w:ascii="Helvetica Neue" w:eastAsia="Arial Unicode MS" w:hAnsi="Helvetica Neue" w:cs="Arial Unicode MS"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 w:rsidR="00245AB4">
        <w:rPr>
          <w:rStyle w:val="None"/>
          <w:rFonts w:ascii="Helvetica Neue" w:eastAsia="Arial Unicode MS" w:hAnsi="Helvetica Neue" w:cs="Arial Unicode MS"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Dennis Steadman, </w:t>
      </w:r>
      <w:r w:rsidRPr="002F04A6">
        <w:rPr>
          <w:rStyle w:val="None"/>
          <w:rFonts w:ascii="Helvetica Neue" w:eastAsia="Arial Unicode MS" w:hAnsi="Helvetica Neue" w:cs="Arial Unicode MS"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Chair </w:t>
      </w:r>
    </w:p>
    <w:p w14:paraId="5B526160" w14:textId="10A320F4" w:rsidR="005D6EAC" w:rsidRPr="000F6818" w:rsidRDefault="00DA5047" w:rsidP="00D7596A">
      <w:pPr>
        <w:pStyle w:val="NoSpacing"/>
        <w:numPr>
          <w:ilvl w:val="0"/>
          <w:numId w:val="1"/>
        </w:numPr>
        <w:tabs>
          <w:tab w:val="left" w:pos="540"/>
        </w:tabs>
        <w:spacing w:after="240"/>
        <w:ind w:left="547"/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6818">
        <w:rPr>
          <w:rStyle w:val="None"/>
          <w:rFonts w:ascii="Helvetica Neue" w:eastAsia="Arial Unicode MS" w:hAnsi="Helvetica Neue" w:cs="Arial Unicode MS"/>
          <w:b/>
          <w:bCs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Approval of </w:t>
      </w:r>
      <w:r w:rsidR="00845EE3">
        <w:rPr>
          <w:rStyle w:val="None"/>
          <w:rFonts w:ascii="Helvetica Neue" w:eastAsia="Arial Unicode MS" w:hAnsi="Helvetica Neue" w:cs="Arial Unicode MS"/>
          <w:b/>
          <w:bCs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Oct 12</w:t>
      </w:r>
      <w:r w:rsidR="00F0301E" w:rsidRPr="000F6818">
        <w:rPr>
          <w:rStyle w:val="None"/>
          <w:rFonts w:ascii="Helvetica Neue" w:eastAsia="Arial Unicode MS" w:hAnsi="Helvetica Neue" w:cs="Arial Unicode MS"/>
          <w:b/>
          <w:bCs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2023 </w:t>
      </w:r>
      <w:r w:rsidRPr="000F6818">
        <w:rPr>
          <w:rStyle w:val="None"/>
          <w:rFonts w:ascii="Helvetica Neue" w:eastAsia="Arial Unicode MS" w:hAnsi="Helvetica Neue" w:cs="Arial Unicode MS"/>
          <w:b/>
          <w:bCs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meeting minutes</w:t>
      </w:r>
      <w:r w:rsidR="00646A32" w:rsidRPr="000F6818">
        <w:rPr>
          <w:rStyle w:val="None"/>
          <w:rFonts w:ascii="Helvetica Neue" w:eastAsia="Arial Unicode MS" w:hAnsi="Helvetica Neue" w:cs="Arial Unicode MS"/>
          <w:b/>
          <w:bCs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46A32" w:rsidRPr="000F6818"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 w:rsidR="00646A32" w:rsidRPr="000F6818">
        <w:rPr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Bette Sovinee, Secretary</w:t>
      </w:r>
    </w:p>
    <w:p w14:paraId="4AA29897" w14:textId="3643CA79" w:rsidR="00463F35" w:rsidRDefault="00845EE3" w:rsidP="000F6818">
      <w:pPr>
        <w:pStyle w:val="NoSpacing"/>
        <w:numPr>
          <w:ilvl w:val="0"/>
          <w:numId w:val="1"/>
        </w:numPr>
        <w:tabs>
          <w:tab w:val="left" w:pos="540"/>
        </w:tabs>
        <w:ind w:left="547"/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rFonts w:ascii="Helvetica Neue" w:eastAsia="Arial Unicode MS" w:hAnsi="Helvetica Neue" w:cs="Arial Unicode MS"/>
          <w:b/>
          <w:bCs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Discussion of Board of Supervisors </w:t>
      </w:r>
      <w:r w:rsidR="000559DA">
        <w:rPr>
          <w:rStyle w:val="None"/>
          <w:rFonts w:ascii="Helvetica Neue" w:eastAsia="Arial Unicode MS" w:hAnsi="Helvetica Neue" w:cs="Arial Unicode MS"/>
          <w:b/>
          <w:bCs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Nov 1 </w:t>
      </w:r>
      <w:r>
        <w:rPr>
          <w:rStyle w:val="None"/>
          <w:rFonts w:ascii="Helvetica Neue" w:eastAsia="Arial Unicode MS" w:hAnsi="Helvetica Neue" w:cs="Arial Unicode MS"/>
          <w:b/>
          <w:bCs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Decisions </w:t>
      </w:r>
      <w:r w:rsidR="00463F35"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All</w:t>
      </w:r>
    </w:p>
    <w:p w14:paraId="4ACB01CD" w14:textId="30A0A397" w:rsidR="00845EE3" w:rsidRPr="00845EE3" w:rsidRDefault="00845EE3" w:rsidP="00845EE3">
      <w:pPr>
        <w:pStyle w:val="NoSpacing"/>
        <w:numPr>
          <w:ilvl w:val="1"/>
          <w:numId w:val="1"/>
        </w:numPr>
        <w:tabs>
          <w:tab w:val="left" w:pos="540"/>
        </w:tabs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45EE3"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Funding of Stage One </w:t>
      </w:r>
      <w:r w:rsidR="00BA5C0A"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 w:rsidRPr="00845EE3"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ecommendations</w:t>
      </w:r>
    </w:p>
    <w:p w14:paraId="7B71DB83" w14:textId="3995B66E" w:rsidR="00845EE3" w:rsidRDefault="00845EE3" w:rsidP="00845EE3">
      <w:pPr>
        <w:pStyle w:val="NoSpacing"/>
        <w:numPr>
          <w:ilvl w:val="1"/>
          <w:numId w:val="1"/>
        </w:numPr>
        <w:tabs>
          <w:tab w:val="left" w:pos="540"/>
        </w:tabs>
        <w:rPr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45EE3">
        <w:rPr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Authoriz</w:t>
      </w:r>
      <w:r>
        <w:rPr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ation of </w:t>
      </w:r>
      <w:r w:rsidRPr="00845EE3">
        <w:rPr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Historical Commission to </w:t>
      </w:r>
      <w:r>
        <w:rPr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begin preparation of s</w:t>
      </w:r>
      <w:r w:rsidRPr="00845EE3">
        <w:rPr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ubmission of Patterson Farm to the National Register of Historic Places</w:t>
      </w:r>
    </w:p>
    <w:p w14:paraId="56D1575A" w14:textId="13E76F67" w:rsidR="00845EE3" w:rsidRPr="00845EE3" w:rsidRDefault="00845EE3" w:rsidP="00944184">
      <w:pPr>
        <w:pStyle w:val="NoSpacing"/>
        <w:numPr>
          <w:ilvl w:val="1"/>
          <w:numId w:val="1"/>
        </w:numPr>
        <w:tabs>
          <w:tab w:val="left" w:pos="540"/>
        </w:tabs>
        <w:ind w:right="-90"/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Define criteria for formation</w:t>
      </w:r>
      <w:r w:rsidR="000559DA">
        <w:rPr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or selection of a 501(c)3 property manage</w:t>
      </w:r>
      <w:r w:rsidR="00BA5C0A">
        <w:rPr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</w:p>
    <w:p w14:paraId="2327E8E1" w14:textId="00F89C7E" w:rsidR="00463F35" w:rsidRPr="00463F35" w:rsidRDefault="00463F35" w:rsidP="00463F35">
      <w:pPr>
        <w:pStyle w:val="NoSpacing"/>
        <w:tabs>
          <w:tab w:val="left" w:pos="540"/>
        </w:tabs>
        <w:ind w:left="187"/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B39CB9" w14:textId="4A201B55" w:rsidR="000F6818" w:rsidRPr="00845EE3" w:rsidRDefault="00845EE3" w:rsidP="000F6818">
      <w:pPr>
        <w:pStyle w:val="NoSpacing"/>
        <w:numPr>
          <w:ilvl w:val="0"/>
          <w:numId w:val="1"/>
        </w:numPr>
        <w:tabs>
          <w:tab w:val="left" w:pos="540"/>
        </w:tabs>
        <w:ind w:left="547"/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rFonts w:ascii="Helvetica Neue" w:eastAsia="Arial Unicode MS" w:hAnsi="Helvetica Neue" w:cs="Arial Unicode MS"/>
          <w:b/>
          <w:bCs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Next Steps</w:t>
      </w:r>
      <w:r w:rsidR="00387E59">
        <w:rPr>
          <w:rStyle w:val="None"/>
          <w:rFonts w:ascii="Helvetica Neue" w:eastAsia="Arial Unicode MS" w:hAnsi="Helvetica Neue" w:cs="Arial Unicode MS"/>
          <w:b/>
          <w:bCs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41124" w:rsidRPr="000F6818"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All</w:t>
      </w:r>
    </w:p>
    <w:p w14:paraId="57026900" w14:textId="706B7820" w:rsidR="00845EE3" w:rsidRPr="00845EE3" w:rsidRDefault="00845EE3" w:rsidP="00845EE3">
      <w:pPr>
        <w:pStyle w:val="NoSpacing"/>
        <w:numPr>
          <w:ilvl w:val="1"/>
          <w:numId w:val="1"/>
        </w:numPr>
        <w:tabs>
          <w:tab w:val="left" w:pos="540"/>
        </w:tabs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45EE3"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Finalization of</w:t>
      </w:r>
      <w:r w:rsidR="00944184"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Master Plan </w:t>
      </w:r>
      <w:r w:rsidRPr="00845EE3"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report</w:t>
      </w:r>
    </w:p>
    <w:p w14:paraId="758FFBF5" w14:textId="2613E317" w:rsidR="00845EE3" w:rsidRPr="00845EE3" w:rsidRDefault="00845EE3" w:rsidP="00845EE3">
      <w:pPr>
        <w:pStyle w:val="NoSpacing"/>
        <w:numPr>
          <w:ilvl w:val="1"/>
          <w:numId w:val="1"/>
        </w:numPr>
        <w:tabs>
          <w:tab w:val="left" w:pos="540"/>
        </w:tabs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45EE3"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Role of Ad Hoc Property Committee</w:t>
      </w:r>
      <w:r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A1F4F5F" w14:textId="77777777" w:rsidR="000F6818" w:rsidRPr="000F6818" w:rsidRDefault="000F6818" w:rsidP="000F6818">
      <w:pPr>
        <w:pStyle w:val="NoSpacing"/>
        <w:tabs>
          <w:tab w:val="left" w:pos="540"/>
        </w:tabs>
        <w:ind w:left="547"/>
        <w:rPr>
          <w:rStyle w:val="None"/>
          <w:rFonts w:ascii="Helvetica Neue" w:eastAsia="Arial Unicode MS" w:hAnsi="Helvetica Neue" w:cs="Arial Unicode MS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7ECB18" w14:textId="0781D659" w:rsidR="00465CF0" w:rsidRPr="00465CF0" w:rsidRDefault="00465CF0" w:rsidP="00D7596A">
      <w:pPr>
        <w:pStyle w:val="NoSpacing"/>
        <w:numPr>
          <w:ilvl w:val="0"/>
          <w:numId w:val="1"/>
        </w:numPr>
        <w:tabs>
          <w:tab w:val="left" w:pos="540"/>
        </w:tabs>
        <w:spacing w:after="240"/>
        <w:ind w:left="547"/>
        <w:rPr>
          <w:rStyle w:val="None"/>
          <w:rFonts w:ascii="Helvetica Neue" w:eastAsia="Arial Unicode MS" w:hAnsi="Helvetica Neue" w:cs="Arial Unicode MS"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6818">
        <w:rPr>
          <w:rStyle w:val="None"/>
          <w:rFonts w:ascii="Helvetica Neue" w:eastAsia="Arial Unicode MS" w:hAnsi="Helvetica Neue" w:cs="Arial Unicode MS"/>
          <w:b/>
          <w:bCs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Other </w:t>
      </w:r>
      <w:r w:rsidR="00245AB4" w:rsidRPr="000F6818">
        <w:rPr>
          <w:rStyle w:val="None"/>
          <w:rFonts w:ascii="Helvetica Neue" w:eastAsia="Arial Unicode MS" w:hAnsi="Helvetica Neue" w:cs="Arial Unicode MS"/>
          <w:b/>
          <w:bCs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b</w:t>
      </w:r>
      <w:r w:rsidRPr="000F6818">
        <w:rPr>
          <w:rStyle w:val="None"/>
          <w:rFonts w:ascii="Helvetica Neue" w:eastAsia="Arial Unicode MS" w:hAnsi="Helvetica Neue" w:cs="Arial Unicode MS"/>
          <w:b/>
          <w:bCs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usiness</w:t>
      </w:r>
      <w:r w:rsidR="00DC3CB4" w:rsidRPr="000F6818">
        <w:rPr>
          <w:rStyle w:val="None"/>
          <w:rFonts w:ascii="Helvetica Neue" w:eastAsia="Arial Unicode MS" w:hAnsi="Helvetica Neue" w:cs="Arial Unicode MS"/>
          <w:b/>
          <w:bCs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C3CB4" w:rsidRPr="000F6818">
        <w:rPr>
          <w:rStyle w:val="None"/>
          <w:rFonts w:ascii="Helvetica Neue" w:eastAsia="Arial Unicode MS" w:hAnsi="Helvetica Neue" w:cs="Arial Unicode MS"/>
          <w:i/>
          <w:iCs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and notice </w:t>
      </w:r>
      <w:r w:rsidR="000A2F8D" w:rsidRPr="000F6818">
        <w:rPr>
          <w:rStyle w:val="None"/>
          <w:rFonts w:ascii="Helvetica Neue" w:eastAsia="Arial Unicode MS" w:hAnsi="Helvetica Neue" w:cs="Arial Unicode MS"/>
          <w:i/>
          <w:iCs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that </w:t>
      </w:r>
      <w:r w:rsidR="00DC3CB4" w:rsidRPr="00152455">
        <w:rPr>
          <w:rStyle w:val="None"/>
          <w:rFonts w:ascii="Helvetica Neue" w:eastAsia="Arial Unicode MS" w:hAnsi="Helvetica Neue" w:cs="Arial Unicode MS"/>
          <w:i/>
          <w:i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public comment period</w:t>
      </w:r>
      <w:r w:rsidR="000A2F8D">
        <w:rPr>
          <w:rStyle w:val="None"/>
          <w:rFonts w:ascii="Helvetica Neue" w:eastAsia="Arial Unicode MS" w:hAnsi="Helvetica Neue" w:cs="Arial Unicode MS"/>
          <w:i/>
          <w:i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will begin shortly</w:t>
      </w:r>
    </w:p>
    <w:p w14:paraId="4ED1EB36" w14:textId="5FAC1A6E" w:rsidR="0068505D" w:rsidRPr="0068505D" w:rsidRDefault="00DA5047" w:rsidP="00D7596A">
      <w:pPr>
        <w:pStyle w:val="NoSpacing"/>
        <w:numPr>
          <w:ilvl w:val="0"/>
          <w:numId w:val="1"/>
        </w:numPr>
        <w:tabs>
          <w:tab w:val="left" w:pos="540"/>
        </w:tabs>
        <w:spacing w:after="240"/>
        <w:ind w:left="547"/>
        <w:rPr>
          <w:rStyle w:val="None"/>
          <w:rFonts w:ascii="Helvetica Neue" w:eastAsia="Arial Unicode MS" w:hAnsi="Helvetica Neue" w:cs="Arial Unicode MS"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="00132105" w:rsidRPr="0068505D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ublic </w:t>
      </w:r>
      <w:r w:rsidR="000E26D0" w:rsidRPr="0068505D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="00132105" w:rsidRPr="0068505D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ommen</w:t>
      </w:r>
      <w:r w:rsidR="0068505D" w:rsidRPr="0068505D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</w:p>
    <w:p w14:paraId="5CD9B73B" w14:textId="07CE07B9" w:rsidR="00985154" w:rsidRPr="0068505D" w:rsidRDefault="00463F35" w:rsidP="00D7596A">
      <w:pPr>
        <w:pStyle w:val="NoSpacing"/>
        <w:numPr>
          <w:ilvl w:val="0"/>
          <w:numId w:val="1"/>
        </w:numPr>
        <w:tabs>
          <w:tab w:val="left" w:pos="540"/>
        </w:tabs>
        <w:spacing w:after="240"/>
        <w:ind w:left="547"/>
        <w:rPr>
          <w:rStyle w:val="None"/>
          <w:rFonts w:ascii="Helvetica Neue" w:eastAsia="Arial Unicode MS" w:hAnsi="Helvetica Neue" w:cs="Arial Unicode MS"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r w:rsidR="00041124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ollow-up </w:t>
      </w:r>
      <w:r w:rsidR="0007686D" w:rsidRPr="0068505D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assignments</w:t>
      </w:r>
      <w:r w:rsidR="00636BC1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&amp; </w:t>
      </w:r>
      <w:r w:rsidR="00646A32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future </w:t>
      </w:r>
      <w:r w:rsidR="00636BC1"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schedul</w:t>
      </w:r>
      <w:r>
        <w:rPr>
          <w:rStyle w:val="None"/>
          <w:rFonts w:ascii="Helvetica Neue" w:eastAsia="Arial Unicode MS" w:hAnsi="Helvetica Neue" w:cs="Arial Unicode MS"/>
          <w:b/>
          <w:bCs/>
          <w:color w:val="201F1E"/>
          <w:sz w:val="24"/>
          <w:szCs w:val="24"/>
          <w:u w:color="1F1F1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ing </w:t>
      </w:r>
    </w:p>
    <w:p w14:paraId="27574873" w14:textId="2196831B" w:rsidR="00C61E35" w:rsidRDefault="00C61E35" w:rsidP="00F0301E">
      <w:pPr>
        <w:pStyle w:val="NoSpacing"/>
        <w:tabs>
          <w:tab w:val="left" w:pos="720"/>
        </w:tabs>
        <w:ind w:left="720"/>
      </w:pPr>
    </w:p>
    <w:p w14:paraId="6702DCBB" w14:textId="34DCF1D6" w:rsidR="00527283" w:rsidRDefault="00527283" w:rsidP="00527283">
      <w:pPr>
        <w:pStyle w:val="Default"/>
        <w:spacing w:before="0" w:line="240" w:lineRule="auto"/>
        <w:ind w:left="1350" w:firstLine="90"/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b/>
          <w:bCs/>
          <w:color w:val="201F1E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WATCH THE MEETING LIVE </w:t>
      </w:r>
      <w:r w:rsidRPr="00CA2AC3">
        <w:rPr>
          <w:rStyle w:val="None"/>
          <w:i/>
          <w:iCs/>
          <w:color w:val="201F1E"/>
          <w14:textOutline w14:w="12700" w14:cap="flat" w14:cmpd="sng" w14:algn="ctr">
            <w14:noFill/>
            <w14:prstDash w14:val="solid"/>
            <w14:miter w14:lim="400000"/>
          </w14:textOutline>
        </w:rPr>
        <w:t>– Thank you for your interest!</w:t>
      </w:r>
    </w:p>
    <w:p w14:paraId="01F605EF" w14:textId="2D30DDA3" w:rsidR="000A2F8D" w:rsidRDefault="000A2F8D" w:rsidP="00527283">
      <w:pPr>
        <w:pStyle w:val="Default"/>
        <w:numPr>
          <w:ilvl w:val="0"/>
          <w:numId w:val="2"/>
        </w:numPr>
        <w:spacing w:before="0" w:line="240" w:lineRule="auto"/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Option A: go to LMT website under government, then boards &amp; Commissions, then Ah </w:t>
      </w:r>
      <w:proofErr w:type="gramStart"/>
      <w:r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  <w:t>Hoc</w:t>
      </w:r>
      <w:proofErr w:type="gramEnd"/>
      <w:r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Property Committee. </w:t>
      </w:r>
      <w:hyperlink r:id="rId7" w:history="1">
        <w:r w:rsidRPr="00DC74B9">
          <w:rPr>
            <w:rStyle w:val="Hyperlink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https://www.lmt.org/government/boards-and-commissions/ad-hoc-property-committee/</w:t>
        </w:r>
      </w:hyperlink>
      <w:r w:rsidRPr="000A2F8D">
        <w:t xml:space="preserve"> </w:t>
      </w:r>
      <w:r w:rsidRPr="000A2F8D">
        <w:rPr>
          <w:rStyle w:val="None"/>
          <w:color w:val="201F1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There </w:t>
      </w:r>
      <w:r>
        <w:rPr>
          <w:rStyle w:val="None"/>
          <w:color w:val="201F1E"/>
          <w14:textOutline w14:w="12700" w14:cap="flat" w14:cmpd="sng" w14:algn="ctr">
            <w14:noFill/>
            <w14:prstDash w14:val="solid"/>
            <w14:miter w14:lim="400000"/>
          </w14:textOutline>
        </w:rPr>
        <w:t>you will see</w:t>
      </w:r>
      <w:r w:rsidRPr="000A2F8D">
        <w:rPr>
          <w:rStyle w:val="None"/>
          <w:color w:val="201F1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tab for </w:t>
      </w:r>
      <w:r w:rsidRPr="000A2F8D">
        <w:rPr>
          <w:rStyle w:val="None"/>
          <w:color w:val="201F1E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YouTube</w:t>
      </w:r>
      <w:r w:rsidRPr="000A2F8D">
        <w:rPr>
          <w:rStyle w:val="None"/>
          <w:color w:val="201F1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click </w:t>
      </w:r>
      <w:r>
        <w:rPr>
          <w:rStyle w:val="None"/>
          <w:color w:val="201F1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on it. </w:t>
      </w:r>
    </w:p>
    <w:p w14:paraId="39A58AAC" w14:textId="1BDA5EF4" w:rsidR="00754379" w:rsidRDefault="000A2F8D" w:rsidP="00527283">
      <w:pPr>
        <w:pStyle w:val="Default"/>
        <w:numPr>
          <w:ilvl w:val="0"/>
          <w:numId w:val="2"/>
        </w:numPr>
        <w:spacing w:before="0" w:line="240" w:lineRule="auto"/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  <w:t>Option B: L</w:t>
      </w:r>
      <w:r w:rsidR="00527283" w:rsidRPr="00527283"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og into You Tube or Facebook &amp; search for </w:t>
      </w:r>
      <w:r w:rsidR="00527283"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  <w:t>LMT</w:t>
      </w:r>
      <w:r w:rsidR="00527283" w:rsidRPr="00527283"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Ad Hoc Property Committee Meeting</w:t>
      </w:r>
    </w:p>
    <w:p w14:paraId="127ACC4A" w14:textId="2D171273" w:rsidR="00527283" w:rsidRPr="00527283" w:rsidRDefault="00527283" w:rsidP="000A2F8D">
      <w:pPr>
        <w:pStyle w:val="Default"/>
        <w:spacing w:before="0" w:line="240" w:lineRule="auto"/>
        <w:ind w:left="2430"/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9CD8EE" w14:textId="77777777" w:rsidR="00527283" w:rsidRDefault="00527283" w:rsidP="00DC3CB4">
      <w:pPr>
        <w:pStyle w:val="Default"/>
        <w:spacing w:before="0" w:line="240" w:lineRule="auto"/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0367AD" w14:textId="474778C7" w:rsidR="00754379" w:rsidRDefault="00754379" w:rsidP="00F0301E">
      <w:pPr>
        <w:pStyle w:val="Default"/>
        <w:spacing w:before="0" w:line="240" w:lineRule="auto"/>
        <w:ind w:left="1350" w:firstLine="90"/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1828">
        <w:rPr>
          <w:rStyle w:val="None"/>
          <w:b/>
          <w:bCs/>
          <w:color w:val="201F1E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PUBLIC COMMENT</w:t>
      </w:r>
      <w:r w:rsidR="00CA2AC3" w:rsidRPr="00CA2AC3">
        <w:rPr>
          <w:rStyle w:val="None"/>
          <w:i/>
          <w:iCs/>
          <w:color w:val="201F1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Thank you for your in</w:t>
      </w:r>
      <w:r w:rsidR="000A2F8D">
        <w:rPr>
          <w:rStyle w:val="None"/>
          <w:i/>
          <w:iCs/>
          <w:color w:val="201F1E"/>
          <w14:textOutline w14:w="12700" w14:cap="flat" w14:cmpd="sng" w14:algn="ctr">
            <w14:noFill/>
            <w14:prstDash w14:val="solid"/>
            <w14:miter w14:lim="400000"/>
          </w14:textOutline>
        </w:rPr>
        <w:t>put</w:t>
      </w:r>
      <w:r w:rsidR="00CA2AC3" w:rsidRPr="00CA2AC3">
        <w:rPr>
          <w:rStyle w:val="None"/>
          <w:i/>
          <w:iCs/>
          <w:color w:val="201F1E"/>
          <w14:textOutline w14:w="12700" w14:cap="flat" w14:cmpd="sng" w14:algn="ctr">
            <w14:noFill/>
            <w14:prstDash w14:val="solid"/>
            <w14:miter w14:lim="400000"/>
          </w14:textOutline>
        </w:rPr>
        <w:t>!</w:t>
      </w:r>
    </w:p>
    <w:p w14:paraId="6FAD4C95" w14:textId="77777777" w:rsidR="00754379" w:rsidRDefault="00754379" w:rsidP="00F0301E">
      <w:pPr>
        <w:pStyle w:val="Default"/>
        <w:numPr>
          <w:ilvl w:val="0"/>
          <w:numId w:val="2"/>
        </w:numPr>
        <w:spacing w:before="0" w:line="240" w:lineRule="auto"/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1828"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  <w:t>Dial </w:t>
      </w:r>
      <w:r w:rsidRPr="00BB1828">
        <w:rPr>
          <w:rStyle w:val="None"/>
          <w:b/>
          <w:bCs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  <w:t>646-558-8656</w:t>
      </w:r>
    </w:p>
    <w:p w14:paraId="665FF054" w14:textId="77777777" w:rsidR="00754379" w:rsidRDefault="00754379" w:rsidP="00F0301E">
      <w:pPr>
        <w:pStyle w:val="Default"/>
        <w:numPr>
          <w:ilvl w:val="0"/>
          <w:numId w:val="2"/>
        </w:numPr>
        <w:spacing w:before="0" w:line="240" w:lineRule="auto"/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1828">
        <w:rPr>
          <w:rStyle w:val="None"/>
          <w:color w:val="201F1E"/>
          <w:u w:color="1F1F1E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Enter</w:t>
      </w:r>
      <w:r w:rsidRPr="00BB1828"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  <w:t> meeting ID </w:t>
      </w:r>
      <w:r w:rsidRPr="00BB1828">
        <w:rPr>
          <w:rStyle w:val="None"/>
          <w:b/>
          <w:bCs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  <w:t>230 936 1902#</w:t>
      </w:r>
      <w:r w:rsidRPr="00BB1828"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  <w:t> when prompted</w:t>
      </w:r>
    </w:p>
    <w:p w14:paraId="0993BEA1" w14:textId="77777777" w:rsidR="00754379" w:rsidRDefault="00754379" w:rsidP="00F0301E">
      <w:pPr>
        <w:pStyle w:val="Default"/>
        <w:numPr>
          <w:ilvl w:val="0"/>
          <w:numId w:val="2"/>
        </w:numPr>
        <w:spacing w:before="0" w:line="240" w:lineRule="auto"/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1828"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  <w:t>Click </w:t>
      </w:r>
      <w:r w:rsidRPr="00BB1828">
        <w:rPr>
          <w:rStyle w:val="None"/>
          <w:b/>
          <w:bCs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  <w:t>#</w:t>
      </w:r>
      <w:r w:rsidRPr="00BB1828"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  <w:t> when prompted to enter participant ID</w:t>
      </w:r>
    </w:p>
    <w:p w14:paraId="29D5A1EB" w14:textId="3B9D0788" w:rsidR="00275BCE" w:rsidRPr="000A2F8D" w:rsidRDefault="00754379" w:rsidP="000A2F8D">
      <w:pPr>
        <w:pStyle w:val="Default"/>
        <w:numPr>
          <w:ilvl w:val="0"/>
          <w:numId w:val="2"/>
        </w:numPr>
        <w:spacing w:before="0" w:line="240" w:lineRule="auto"/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1828">
        <w:rPr>
          <w:rStyle w:val="None"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  <w:t>You are now in the meeting, please wait to speak with moderator</w:t>
      </w:r>
    </w:p>
    <w:p w14:paraId="4A24BF27" w14:textId="77777777" w:rsidR="00754379" w:rsidRDefault="00754379" w:rsidP="00F0301E">
      <w:pPr>
        <w:pStyle w:val="Default"/>
        <w:spacing w:before="0" w:line="240" w:lineRule="auto"/>
        <w:rPr>
          <w:rStyle w:val="None"/>
          <w:b/>
          <w:bCs/>
          <w:color w:val="201F1E"/>
          <w:u w:color="1F1F1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7FFF8E" w14:textId="62570F41" w:rsidR="00AA1B2D" w:rsidRPr="00EC2AEC" w:rsidRDefault="00AA1B2D" w:rsidP="00EC2AEC">
      <w:pPr>
        <w:rPr>
          <w:rFonts w:ascii="Bahnschrift SemiLight SemiConde" w:hAnsi="Bahnschrift SemiLight SemiConde"/>
          <w:sz w:val="24"/>
          <w:szCs w:val="24"/>
        </w:rPr>
      </w:pPr>
    </w:p>
    <w:sectPr w:rsidR="00AA1B2D" w:rsidRPr="00EC2AEC" w:rsidSect="00BB1828"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B509" w14:textId="77777777" w:rsidR="004773F9" w:rsidRDefault="004773F9" w:rsidP="00AA1B2D">
      <w:pPr>
        <w:spacing w:after="0" w:line="240" w:lineRule="auto"/>
      </w:pPr>
      <w:r>
        <w:separator/>
      </w:r>
    </w:p>
  </w:endnote>
  <w:endnote w:type="continuationSeparator" w:id="0">
    <w:p w14:paraId="0FD771D2" w14:textId="77777777" w:rsidR="004773F9" w:rsidRDefault="004773F9" w:rsidP="00AA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344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6E9C9" w14:textId="42E71D72" w:rsidR="00AA1B2D" w:rsidRDefault="00AA1B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BDC8BF" w14:textId="77777777" w:rsidR="00AA1B2D" w:rsidRDefault="00AA1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CA97" w14:textId="77777777" w:rsidR="004773F9" w:rsidRDefault="004773F9" w:rsidP="00AA1B2D">
      <w:pPr>
        <w:spacing w:after="0" w:line="240" w:lineRule="auto"/>
      </w:pPr>
      <w:r>
        <w:separator/>
      </w:r>
    </w:p>
  </w:footnote>
  <w:footnote w:type="continuationSeparator" w:id="0">
    <w:p w14:paraId="5DDE59C8" w14:textId="77777777" w:rsidR="004773F9" w:rsidRDefault="004773F9" w:rsidP="00AA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142D"/>
    <w:multiLevelType w:val="hybridMultilevel"/>
    <w:tmpl w:val="0B983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73A5"/>
    <w:multiLevelType w:val="hybridMultilevel"/>
    <w:tmpl w:val="9CA62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7192D"/>
    <w:multiLevelType w:val="hybridMultilevel"/>
    <w:tmpl w:val="35A091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64AE1"/>
    <w:multiLevelType w:val="hybridMultilevel"/>
    <w:tmpl w:val="55DEA096"/>
    <w:lvl w:ilvl="0" w:tplc="0409000F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576DF"/>
    <w:multiLevelType w:val="hybridMultilevel"/>
    <w:tmpl w:val="A2BA3DB0"/>
    <w:lvl w:ilvl="0" w:tplc="F76EE63A">
      <w:start w:val="1"/>
      <w:numFmt w:val="bullet"/>
      <w:lvlText w:val=""/>
      <w:lvlJc w:val="left"/>
      <w:pPr>
        <w:ind w:left="24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 w15:restartNumberingAfterBreak="0">
    <w:nsid w:val="50980F16"/>
    <w:multiLevelType w:val="hybridMultilevel"/>
    <w:tmpl w:val="D794E070"/>
    <w:lvl w:ilvl="0" w:tplc="2FBA758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D0395"/>
    <w:multiLevelType w:val="hybridMultilevel"/>
    <w:tmpl w:val="4978EE3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46B2F"/>
    <w:multiLevelType w:val="hybridMultilevel"/>
    <w:tmpl w:val="FA24EECA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A212B5"/>
    <w:multiLevelType w:val="hybridMultilevel"/>
    <w:tmpl w:val="0B46CD70"/>
    <w:lvl w:ilvl="0" w:tplc="4600D27A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471751480">
    <w:abstractNumId w:val="3"/>
  </w:num>
  <w:num w:numId="2" w16cid:durableId="158690272">
    <w:abstractNumId w:val="4"/>
  </w:num>
  <w:num w:numId="3" w16cid:durableId="189299487">
    <w:abstractNumId w:val="5"/>
  </w:num>
  <w:num w:numId="4" w16cid:durableId="572079990">
    <w:abstractNumId w:val="6"/>
  </w:num>
  <w:num w:numId="5" w16cid:durableId="378826472">
    <w:abstractNumId w:val="7"/>
  </w:num>
  <w:num w:numId="6" w16cid:durableId="1564020656">
    <w:abstractNumId w:val="1"/>
  </w:num>
  <w:num w:numId="7" w16cid:durableId="2029982709">
    <w:abstractNumId w:val="0"/>
  </w:num>
  <w:num w:numId="8" w16cid:durableId="1669096406">
    <w:abstractNumId w:val="2"/>
  </w:num>
  <w:num w:numId="9" w16cid:durableId="1297645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5E"/>
    <w:rsid w:val="00022E6A"/>
    <w:rsid w:val="00026E99"/>
    <w:rsid w:val="00041124"/>
    <w:rsid w:val="000422AD"/>
    <w:rsid w:val="000559DA"/>
    <w:rsid w:val="00055CA3"/>
    <w:rsid w:val="0007686D"/>
    <w:rsid w:val="000A1D59"/>
    <w:rsid w:val="000A2F8D"/>
    <w:rsid w:val="000C6D61"/>
    <w:rsid w:val="000E10E3"/>
    <w:rsid w:val="000E26D0"/>
    <w:rsid w:val="000F6818"/>
    <w:rsid w:val="00100903"/>
    <w:rsid w:val="00105429"/>
    <w:rsid w:val="00105C29"/>
    <w:rsid w:val="001111B7"/>
    <w:rsid w:val="00117C0D"/>
    <w:rsid w:val="001242EB"/>
    <w:rsid w:val="00132105"/>
    <w:rsid w:val="001456B5"/>
    <w:rsid w:val="00150F58"/>
    <w:rsid w:val="00152455"/>
    <w:rsid w:val="00193989"/>
    <w:rsid w:val="001A68FC"/>
    <w:rsid w:val="001E3499"/>
    <w:rsid w:val="001E3FCB"/>
    <w:rsid w:val="001E62C3"/>
    <w:rsid w:val="00203959"/>
    <w:rsid w:val="00212860"/>
    <w:rsid w:val="00222A77"/>
    <w:rsid w:val="00233CB5"/>
    <w:rsid w:val="0024200B"/>
    <w:rsid w:val="00245AB4"/>
    <w:rsid w:val="002541C9"/>
    <w:rsid w:val="00254663"/>
    <w:rsid w:val="00263871"/>
    <w:rsid w:val="00275BCE"/>
    <w:rsid w:val="00285E18"/>
    <w:rsid w:val="002909AA"/>
    <w:rsid w:val="002B24E4"/>
    <w:rsid w:val="002D68A5"/>
    <w:rsid w:val="002E544C"/>
    <w:rsid w:val="002F04A6"/>
    <w:rsid w:val="002F535E"/>
    <w:rsid w:val="003155C9"/>
    <w:rsid w:val="00321374"/>
    <w:rsid w:val="00334C69"/>
    <w:rsid w:val="00345226"/>
    <w:rsid w:val="00346F3E"/>
    <w:rsid w:val="00372F45"/>
    <w:rsid w:val="00387E59"/>
    <w:rsid w:val="003D5092"/>
    <w:rsid w:val="003E361C"/>
    <w:rsid w:val="003F687A"/>
    <w:rsid w:val="004057B1"/>
    <w:rsid w:val="00431B0C"/>
    <w:rsid w:val="00433CE7"/>
    <w:rsid w:val="00444D97"/>
    <w:rsid w:val="00454325"/>
    <w:rsid w:val="00460872"/>
    <w:rsid w:val="00463F35"/>
    <w:rsid w:val="00465CF0"/>
    <w:rsid w:val="004773F9"/>
    <w:rsid w:val="004A158A"/>
    <w:rsid w:val="004A6698"/>
    <w:rsid w:val="005016E1"/>
    <w:rsid w:val="00503677"/>
    <w:rsid w:val="005131E2"/>
    <w:rsid w:val="00515069"/>
    <w:rsid w:val="005215A0"/>
    <w:rsid w:val="005236CF"/>
    <w:rsid w:val="00527283"/>
    <w:rsid w:val="0053325E"/>
    <w:rsid w:val="00552896"/>
    <w:rsid w:val="005721DD"/>
    <w:rsid w:val="00583E73"/>
    <w:rsid w:val="00594840"/>
    <w:rsid w:val="005B260F"/>
    <w:rsid w:val="005C75C3"/>
    <w:rsid w:val="005D6EAC"/>
    <w:rsid w:val="005E3D85"/>
    <w:rsid w:val="005F0ACF"/>
    <w:rsid w:val="00610B3C"/>
    <w:rsid w:val="00636881"/>
    <w:rsid w:val="00636BC1"/>
    <w:rsid w:val="006428E0"/>
    <w:rsid w:val="00646509"/>
    <w:rsid w:val="00646A32"/>
    <w:rsid w:val="0066008D"/>
    <w:rsid w:val="006724DD"/>
    <w:rsid w:val="0068505D"/>
    <w:rsid w:val="00687211"/>
    <w:rsid w:val="006873A0"/>
    <w:rsid w:val="006D7551"/>
    <w:rsid w:val="006E5BB9"/>
    <w:rsid w:val="006E74DD"/>
    <w:rsid w:val="006F57B2"/>
    <w:rsid w:val="00706D06"/>
    <w:rsid w:val="00713D8E"/>
    <w:rsid w:val="007279F3"/>
    <w:rsid w:val="007323A6"/>
    <w:rsid w:val="00746584"/>
    <w:rsid w:val="007522BC"/>
    <w:rsid w:val="00754379"/>
    <w:rsid w:val="0079498A"/>
    <w:rsid w:val="007D1994"/>
    <w:rsid w:val="007E098E"/>
    <w:rsid w:val="008000AF"/>
    <w:rsid w:val="00813622"/>
    <w:rsid w:val="00816779"/>
    <w:rsid w:val="00832CA6"/>
    <w:rsid w:val="00845EE3"/>
    <w:rsid w:val="00865E98"/>
    <w:rsid w:val="0089510E"/>
    <w:rsid w:val="008A62BC"/>
    <w:rsid w:val="008B1764"/>
    <w:rsid w:val="008E6D85"/>
    <w:rsid w:val="008E7128"/>
    <w:rsid w:val="00900697"/>
    <w:rsid w:val="00912953"/>
    <w:rsid w:val="00925A37"/>
    <w:rsid w:val="00944184"/>
    <w:rsid w:val="009634BD"/>
    <w:rsid w:val="00985154"/>
    <w:rsid w:val="00990E24"/>
    <w:rsid w:val="00997098"/>
    <w:rsid w:val="009A2D23"/>
    <w:rsid w:val="009A5271"/>
    <w:rsid w:val="009D6B42"/>
    <w:rsid w:val="00A00AEA"/>
    <w:rsid w:val="00A114C2"/>
    <w:rsid w:val="00A25738"/>
    <w:rsid w:val="00A40255"/>
    <w:rsid w:val="00A72B3D"/>
    <w:rsid w:val="00A92A07"/>
    <w:rsid w:val="00A973D8"/>
    <w:rsid w:val="00AA1B2D"/>
    <w:rsid w:val="00AC5BEA"/>
    <w:rsid w:val="00AD47D6"/>
    <w:rsid w:val="00B53B4A"/>
    <w:rsid w:val="00B918B8"/>
    <w:rsid w:val="00BA5C0A"/>
    <w:rsid w:val="00BA6337"/>
    <w:rsid w:val="00BB1828"/>
    <w:rsid w:val="00BC6D60"/>
    <w:rsid w:val="00BF30E8"/>
    <w:rsid w:val="00C12386"/>
    <w:rsid w:val="00C229A8"/>
    <w:rsid w:val="00C22AA4"/>
    <w:rsid w:val="00C331E4"/>
    <w:rsid w:val="00C407F9"/>
    <w:rsid w:val="00C4214F"/>
    <w:rsid w:val="00C424D0"/>
    <w:rsid w:val="00C43FDA"/>
    <w:rsid w:val="00C60E35"/>
    <w:rsid w:val="00C61E35"/>
    <w:rsid w:val="00C720FA"/>
    <w:rsid w:val="00C92464"/>
    <w:rsid w:val="00CA2AC3"/>
    <w:rsid w:val="00CC6687"/>
    <w:rsid w:val="00CC7722"/>
    <w:rsid w:val="00D108BC"/>
    <w:rsid w:val="00D27125"/>
    <w:rsid w:val="00D31E03"/>
    <w:rsid w:val="00D323B1"/>
    <w:rsid w:val="00D673D4"/>
    <w:rsid w:val="00D73A4E"/>
    <w:rsid w:val="00D755E5"/>
    <w:rsid w:val="00D7596A"/>
    <w:rsid w:val="00D75AC1"/>
    <w:rsid w:val="00D9404F"/>
    <w:rsid w:val="00DA5047"/>
    <w:rsid w:val="00DB2873"/>
    <w:rsid w:val="00DB30F2"/>
    <w:rsid w:val="00DC3CB4"/>
    <w:rsid w:val="00DE00CD"/>
    <w:rsid w:val="00DF2F7A"/>
    <w:rsid w:val="00E40A85"/>
    <w:rsid w:val="00E535F2"/>
    <w:rsid w:val="00E62062"/>
    <w:rsid w:val="00E91571"/>
    <w:rsid w:val="00EB185A"/>
    <w:rsid w:val="00EC2AEC"/>
    <w:rsid w:val="00EF3F0B"/>
    <w:rsid w:val="00F0301E"/>
    <w:rsid w:val="00F23780"/>
    <w:rsid w:val="00F2627B"/>
    <w:rsid w:val="00F36058"/>
    <w:rsid w:val="00F43DE7"/>
    <w:rsid w:val="00F751DA"/>
    <w:rsid w:val="00FA7C78"/>
    <w:rsid w:val="00FC6235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9535"/>
  <w15:chartTrackingRefBased/>
  <w15:docId w15:val="{39886AA9-08E6-4544-A798-3CE38D18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53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5AC1"/>
    <w:pPr>
      <w:ind w:left="720"/>
      <w:contextualSpacing/>
    </w:pPr>
  </w:style>
  <w:style w:type="paragraph" w:customStyle="1" w:styleId="Default">
    <w:name w:val="Default"/>
    <w:rsid w:val="008A62B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8A62BC"/>
  </w:style>
  <w:style w:type="paragraph" w:styleId="Header">
    <w:name w:val="header"/>
    <w:basedOn w:val="Normal"/>
    <w:link w:val="HeaderChar"/>
    <w:uiPriority w:val="99"/>
    <w:unhideWhenUsed/>
    <w:rsid w:val="00AA1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B2D"/>
  </w:style>
  <w:style w:type="paragraph" w:styleId="Footer">
    <w:name w:val="footer"/>
    <w:basedOn w:val="Normal"/>
    <w:link w:val="FooterChar"/>
    <w:uiPriority w:val="99"/>
    <w:unhideWhenUsed/>
    <w:rsid w:val="00AA1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B2D"/>
  </w:style>
  <w:style w:type="character" w:styleId="Hyperlink">
    <w:name w:val="Hyperlink"/>
    <w:basedOn w:val="DefaultParagraphFont"/>
    <w:uiPriority w:val="99"/>
    <w:unhideWhenUsed/>
    <w:rsid w:val="000A2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mt.org/government/boards-and-commissions/ad-hoc-property-committ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Ferguson</dc:creator>
  <cp:keywords/>
  <dc:description/>
  <cp:lastModifiedBy>Katie McVan</cp:lastModifiedBy>
  <cp:revision>2</cp:revision>
  <cp:lastPrinted>2023-01-12T12:43:00Z</cp:lastPrinted>
  <dcterms:created xsi:type="dcterms:W3CDTF">2023-11-06T15:13:00Z</dcterms:created>
  <dcterms:modified xsi:type="dcterms:W3CDTF">2023-11-06T15:13:00Z</dcterms:modified>
</cp:coreProperties>
</file>